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560" w:firstLineChars="2700"/>
      </w:pPr>
      <w:r>
        <w:rPr>
          <w:rFonts w:hint="eastAsia"/>
          <w:sz w:val="28"/>
          <w:szCs w:val="28"/>
          <w:lang w:val="en-US" w:eastAsia="zh-CN"/>
        </w:rPr>
        <w:t>企业基本情况表</w:t>
      </w:r>
    </w:p>
    <w:tbl>
      <w:tblPr>
        <w:tblStyle w:val="2"/>
        <w:tblpPr w:leftFromText="180" w:rightFromText="180" w:vertAnchor="text" w:horzAnchor="page" w:tblpX="1392" w:tblpY="119"/>
        <w:tblOverlap w:val="never"/>
        <w:tblW w:w="14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1"/>
        <w:gridCol w:w="2272"/>
        <w:gridCol w:w="1602"/>
        <w:gridCol w:w="2227"/>
        <w:gridCol w:w="2064"/>
        <w:gridCol w:w="1662"/>
        <w:gridCol w:w="2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企业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名称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注册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地址</w:t>
            </w:r>
          </w:p>
        </w:tc>
        <w:tc>
          <w:tcPr>
            <w:tcW w:w="42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0"/>
              <w:jc w:val="both"/>
              <w:textAlignment w:val="auto"/>
              <w:rPr>
                <w:rFonts w:hint="default" w:ascii="宋体" w:hAnsi="宋体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实缴</w:t>
            </w:r>
            <w:r>
              <w:rPr>
                <w:rFonts w:hint="eastAsia"/>
                <w:sz w:val="21"/>
                <w:szCs w:val="21"/>
                <w:lang w:eastAsia="zh-Hans"/>
              </w:rPr>
              <w:t>资本</w:t>
            </w:r>
          </w:p>
        </w:tc>
        <w:tc>
          <w:tcPr>
            <w:tcW w:w="2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0" w:firstLine="210" w:firstLineChars="100"/>
              <w:jc w:val="lef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ab/>
            </w:r>
            <w:r>
              <w:rPr>
                <w:rFonts w:hint="default"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母公司名称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企业性质</w:t>
            </w:r>
          </w:p>
        </w:tc>
        <w:tc>
          <w:tcPr>
            <w:tcW w:w="89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i/>
                <w:iCs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国有企业 </w:t>
            </w:r>
            <w:r>
              <w:rPr>
                <w:rFonts w:hint="default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民营企业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三资企业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个体户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i/>
                <w:iCs/>
                <w:color w:val="000000"/>
                <w:szCs w:val="21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成立年份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企业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类型</w:t>
            </w:r>
          </w:p>
        </w:tc>
        <w:tc>
          <w:tcPr>
            <w:tcW w:w="89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i/>
                <w:iCs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产销型供应商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代理型供应商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经销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型供应商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□贸易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企业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规模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</w:p>
        </w:tc>
        <w:tc>
          <w:tcPr>
            <w:tcW w:w="128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总体职工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ab/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人</w:t>
            </w:r>
            <w:r>
              <w:rPr>
                <w:rFonts w:ascii="宋体" w:hAnsi="宋体" w:eastAsia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生产/施工作业人员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default"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人</w:t>
            </w:r>
            <w:r>
              <w:rPr>
                <w:rFonts w:ascii="宋体" w:hAnsi="宋体" w:eastAsia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销售人员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Cs w:val="21"/>
                <w:u w:val="none"/>
                <w:lang w:val="en-US" w:eastAsia="zh-CN"/>
              </w:rPr>
              <w:t>人，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管理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人员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default"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人</w:t>
            </w:r>
            <w:r>
              <w:rPr>
                <w:rFonts w:ascii="宋体" w:hAnsi="宋体" w:eastAsia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技术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人员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default"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人</w:t>
            </w:r>
            <w:r>
              <w:rPr>
                <w:rFonts w:ascii="宋体" w:hAnsi="宋体" w:eastAsia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品质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/安全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管理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ab/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联系人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ab/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联系人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职务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人1手机号</w:t>
            </w:r>
          </w:p>
        </w:tc>
        <w:tc>
          <w:tcPr>
            <w:tcW w:w="4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联系人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 w:leftChars="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联系人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职务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企业总面积</w:t>
            </w:r>
          </w:p>
        </w:tc>
        <w:tc>
          <w:tcPr>
            <w:tcW w:w="4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占地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Cs w:val="21"/>
                <w:u w:val="none"/>
                <w:lang w:val="en-US" w:eastAsia="zh-CN"/>
              </w:rPr>
              <w:t>亩；建筑面积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Cs w:val="21"/>
                <w:u w:val="none"/>
                <w:lang w:val="en-US" w:eastAsia="zh-CN"/>
              </w:rPr>
              <w:t>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企业网站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电子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邮箱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厂房面积</w:t>
            </w:r>
          </w:p>
        </w:tc>
        <w:tc>
          <w:tcPr>
            <w:tcW w:w="4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占地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Cs w:val="21"/>
                <w:u w:val="none"/>
                <w:lang w:val="en-US" w:eastAsia="zh-CN"/>
              </w:rPr>
              <w:t>亩；建筑面积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Cs w:val="21"/>
                <w:u w:val="none"/>
                <w:lang w:val="en-US" w:eastAsia="zh-CN"/>
              </w:rPr>
              <w:t>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资质资格情况</w:t>
            </w:r>
          </w:p>
        </w:tc>
        <w:tc>
          <w:tcPr>
            <w:tcW w:w="128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是否有相关的资质证书和许可证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列举：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default"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                           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过去是否有违规行为或不良记录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ascii="宋体" w:hAnsi="宋体" w:eastAsia="宋体"/>
                <w:color w:val="000000"/>
                <w:szCs w:val="21"/>
              </w:rPr>
              <w:t>是否有质量管理体系认证（如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GMP / </w:t>
            </w:r>
            <w:r>
              <w:rPr>
                <w:rFonts w:ascii="宋体" w:hAnsi="宋体" w:eastAsia="宋体"/>
                <w:color w:val="000000"/>
                <w:szCs w:val="21"/>
              </w:rPr>
              <w:t>ISO9001）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是否有环境管理体系认证（如ISO14001）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是否有职业健康安全管理体系认证（如ISO45001）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</w:trPr>
        <w:tc>
          <w:tcPr>
            <w:tcW w:w="14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2024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年度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财务状况（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Hans"/>
              </w:rPr>
              <w:t>万元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）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Hans"/>
              </w:rPr>
              <w:t>总资产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固定资产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原值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净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营运资金</w:t>
            </w:r>
          </w:p>
        </w:tc>
        <w:tc>
          <w:tcPr>
            <w:tcW w:w="2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left"/>
              <w:textAlignment w:val="auto"/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资产负债率（</w:t>
            </w:r>
            <w:r>
              <w:rPr>
                <w:rFonts w:hint="default" w:ascii="宋体" w:hAnsi="宋体" w:eastAsia="宋体"/>
                <w:color w:val="000000"/>
                <w:szCs w:val="21"/>
                <w:lang w:eastAsia="zh-Hans"/>
              </w:rPr>
              <w:t>%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）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短期负债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营业收入</w:t>
            </w:r>
          </w:p>
        </w:tc>
        <w:tc>
          <w:tcPr>
            <w:tcW w:w="2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3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行业地位</w:t>
            </w:r>
          </w:p>
        </w:tc>
        <w:tc>
          <w:tcPr>
            <w:tcW w:w="38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市场份额</w:t>
            </w:r>
            <w:r>
              <w:rPr>
                <w:rFonts w:ascii="Calibri" w:hAnsi="Calibri" w:eastAsia="宋体" w:cs="Times New Roman"/>
                <w:szCs w:val="21"/>
                <w:lang w:bidi="ar"/>
              </w:rPr>
              <w:t>______%，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Hans" w:bidi="ar"/>
              </w:rPr>
              <w:t>其他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 w:bidi="ar"/>
              </w:rPr>
              <w:t>：</w:t>
            </w:r>
            <w:r>
              <w:rPr>
                <w:rFonts w:hint="eastAsia" w:ascii="Calibri" w:hAnsi="Calibri" w:eastAsia="宋体" w:cs="Times New Roman"/>
                <w:szCs w:val="21"/>
                <w:u w:val="single"/>
                <w:lang w:val="en-US" w:eastAsia="zh-CN" w:bidi="ar"/>
              </w:rPr>
              <w:t xml:space="preserve">           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i/>
                <w:iCs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纳税人资格类型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一般纳税人 </w:t>
            </w:r>
            <w:r>
              <w:rPr>
                <w:rFonts w:hint="default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小规模纳税人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当前纳税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信用级别</w:t>
            </w:r>
          </w:p>
        </w:tc>
        <w:tc>
          <w:tcPr>
            <w:tcW w:w="2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A级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B级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M级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C级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3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拟合作账期</w:t>
            </w:r>
          </w:p>
        </w:tc>
        <w:tc>
          <w:tcPr>
            <w:tcW w:w="81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30天</w:t>
            </w:r>
            <w:r>
              <w:rPr>
                <w:rFonts w:hint="default"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45天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60天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拟开票种类、税率</w:t>
            </w:r>
          </w:p>
        </w:tc>
        <w:tc>
          <w:tcPr>
            <w:tcW w:w="2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atLeast"/>
        </w:trPr>
        <w:tc>
          <w:tcPr>
            <w:tcW w:w="14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val="en-US" w:eastAsia="zh-CN"/>
              </w:rPr>
              <w:t>产品(服务)</w:t>
            </w: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eastAsia="zh-Hans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5"/>
                <w:szCs w:val="15"/>
                <w:lang w:val="en-US" w:eastAsia="zh-CN"/>
              </w:rPr>
              <w:t>页面不足请加附页</w:t>
            </w:r>
            <w:r>
              <w:rPr>
                <w:rFonts w:hint="eastAsia" w:ascii="宋体" w:hAnsi="宋体" w:eastAsia="宋体"/>
                <w:color w:val="000000"/>
                <w:sz w:val="15"/>
                <w:szCs w:val="15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pacing w:val="-20"/>
                <w:sz w:val="21"/>
                <w:szCs w:val="21"/>
                <w:lang w:eastAsia="zh-Hans"/>
              </w:rPr>
              <w:t>主</w:t>
            </w: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eastAsia="zh-Hans"/>
              </w:rPr>
              <w:t>营</w:t>
            </w:r>
            <w:r>
              <w:rPr>
                <w:rFonts w:ascii="宋体" w:hAnsi="宋体" w:eastAsia="宋体"/>
                <w:color w:val="000000"/>
                <w:spacing w:val="-20"/>
                <w:sz w:val="21"/>
                <w:szCs w:val="21"/>
                <w:lang w:eastAsia="zh-Hans"/>
              </w:rPr>
              <w:t>产品</w:t>
            </w: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val="en-US" w:eastAsia="zh-CN"/>
              </w:rPr>
              <w:t>系列</w:t>
            </w: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年销售额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占比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9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产品遵守标准</w:t>
            </w:r>
          </w:p>
        </w:tc>
        <w:tc>
          <w:tcPr>
            <w:tcW w:w="105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国际标准</w:t>
            </w:r>
            <w:r>
              <w:rPr>
                <w:rFonts w:hint="default"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国家标准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行业标准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企业标准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产品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品牌、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认证情况</w:t>
            </w:r>
          </w:p>
        </w:tc>
        <w:tc>
          <w:tcPr>
            <w:tcW w:w="105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产品销售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区域（TOP3）</w:t>
            </w:r>
          </w:p>
        </w:tc>
        <w:tc>
          <w:tcPr>
            <w:tcW w:w="105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主要客户（TOP3）</w:t>
            </w:r>
          </w:p>
        </w:tc>
        <w:tc>
          <w:tcPr>
            <w:tcW w:w="105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val="en-US" w:eastAsia="zh-CN"/>
              </w:rPr>
              <w:t>附件资料（盖章）</w:t>
            </w:r>
          </w:p>
        </w:tc>
        <w:tc>
          <w:tcPr>
            <w:tcW w:w="128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营业执照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资质证书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许可证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专利证书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销售授权证书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企业、主产品照片各3张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产品明细目录 </w:t>
            </w:r>
            <w:r>
              <w:rPr>
                <w:rFonts w:hint="default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      </w:t>
            </w:r>
          </w:p>
        </w:tc>
      </w:tr>
    </w:tbl>
    <w:p>
      <w:pPr>
        <w:spacing w:before="74" w:line="226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</w:p>
    <w:p>
      <w:pPr>
        <w:spacing w:before="74" w:line="226" w:lineRule="auto"/>
        <w:rPr>
          <w:rFonts w:hint="eastAsia"/>
          <w:lang w:val="en-US" w:eastAsia="zh-CN"/>
        </w:rPr>
      </w:pPr>
    </w:p>
    <w:p>
      <w:pPr>
        <w:spacing w:before="74" w:line="226" w:lineRule="auto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</w:t>
      </w: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hint="eastAsia"/>
          <w:lang w:val="en-US" w:eastAsia="zh-CN"/>
        </w:rPr>
      </w:pPr>
    </w:p>
    <w:p>
      <w:pPr>
        <w:spacing w:before="74" w:line="226" w:lineRule="auto"/>
        <w:ind w:firstLine="2940" w:firstLineChars="1400"/>
        <w:rPr>
          <w:rFonts w:ascii="宋体" w:hAnsi="宋体" w:eastAsia="宋体" w:cs="宋体"/>
          <w:spacing w:val="6"/>
          <w:sz w:val="23"/>
          <w:szCs w:val="23"/>
        </w:rPr>
        <w:sectPr>
          <w:pgSz w:w="16839" w:h="11906" w:orient="landscape"/>
          <w:pgMar w:top="771" w:right="1431" w:bottom="635" w:left="0" w:header="0" w:footer="0" w:gutter="0"/>
          <w:cols w:space="720" w:num="1"/>
        </w:sectPr>
      </w:pPr>
      <w:r>
        <w:rPr>
          <w:rFonts w:hint="eastAsia"/>
          <w:lang w:val="en-US" w:eastAsia="zh-CN"/>
        </w:rPr>
        <w:t xml:space="preserve">填表人：                                                  企业盖章（公章）：                                                       填表日期：       </w:t>
      </w:r>
    </w:p>
    <w:p>
      <w:pPr>
        <w:spacing w:before="74" w:line="226" w:lineRule="auto"/>
        <w:rPr>
          <w:rFonts w:ascii="宋体" w:hAnsi="宋体" w:eastAsia="宋体" w:cs="宋体"/>
          <w:spacing w:val="6"/>
          <w:sz w:val="23"/>
          <w:szCs w:val="23"/>
        </w:rPr>
      </w:pPr>
    </w:p>
    <w:sectPr>
      <w:pgSz w:w="16839" w:h="11906" w:orient="landscape"/>
      <w:pgMar w:top="1611" w:right="1431" w:bottom="1785" w:left="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UwNmEwY2I0NGM0ZGQ0ZDBmODE2NTcwZTUxMjdhYmEifQ=="/>
    <w:docVar w:name="KSO_WPS_MARK_KEY" w:val="d2f23e1a-9b86-48f5-80a9-04690d5922fd"/>
  </w:docVars>
  <w:rsids>
    <w:rsidRoot w:val="00000000"/>
    <w:rsid w:val="105967DF"/>
    <w:rsid w:val="145A5893"/>
    <w:rsid w:val="15A63C1A"/>
    <w:rsid w:val="20CD0172"/>
    <w:rsid w:val="57B400AC"/>
    <w:rsid w:val="57E669EE"/>
    <w:rsid w:val="58DF2E6D"/>
    <w:rsid w:val="6F4638FD"/>
    <w:rsid w:val="714E66EE"/>
    <w:rsid w:val="71893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569</Words>
  <Characters>614</Characters>
  <TotalTime>6</TotalTime>
  <ScaleCrop>false</ScaleCrop>
  <LinksUpToDate>false</LinksUpToDate>
  <CharactersWithSpaces>1040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2024-12-02T11:20:00Z</dcterms:created>
  <dc:creator>Administrator</dc:creator>
  <cp:lastModifiedBy>戴英文</cp:lastModifiedBy>
  <dcterms:modified xsi:type="dcterms:W3CDTF">2025-07-23T01:50:01Z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2024-12-02T11:21:42Z</vt:filetime>
  </property>
  <property fmtid="{D5CDD505-2E9C-101B-9397-08002B2CF9AE}" pid="4" name="KSOProductBuildVer">
    <vt:lpwstr>2052-11.1.0.12980</vt:lpwstr>
  </property>
  <property fmtid="{D5CDD505-2E9C-101B-9397-08002B2CF9AE}" pid="5" name="ICV">
    <vt:lpwstr>68A5649B8C694AE3A747FCC1990F6110</vt:lpwstr>
  </property>
</Properties>
</file>